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D4D89" w14:textId="77777777" w:rsidR="00B93C16" w:rsidRDefault="00B93C16">
      <w:r>
        <w:t>ТЕПЛОПЕРЕДАЧА ЧЕРЕЗ ОДНО- И МНОГОСЛОЙНУЮ ПЛОСКИЕ СТЕНКИ ПРИ СТАЦИОНАРНОМ РЕЖИМЕ И ГРАНИЧНЫХ УСЛОВИЯХ ТРЕТЬЕГО РОДА</w:t>
      </w:r>
      <w:r>
        <w:t xml:space="preserve"> </w:t>
      </w:r>
    </w:p>
    <w:p w14:paraId="19085F67" w14:textId="77777777" w:rsidR="00B93C16" w:rsidRDefault="00B93C16">
      <w:pPr>
        <w:rPr>
          <w:noProof/>
        </w:rPr>
      </w:pPr>
      <w:r>
        <w:t xml:space="preserve"> Цель работы Изучить теоретические основы теплопередачи, определить тепловые потери, проходящие через однослойную и двухслойную плоские стенки, и сравнить их. Общие сведения Теплопередача – процесс передачи тепла от горячей подвижной среды к холодной через разделяющую их стенку. Примерами теплопередачи через плоские стенки могут служить передача теплоты от горячих газов в нагревательной печи к холодному окружающему воздуху через кладку печи, передача теплоты от теплого воздуха в помещении к холодному воздуху снаружи здания через стенку помещения. Многослойная стенка отличается от однослойной тем, что она состоит из материалов с различной теплопроводностью. Если стенка имеет несколько слоев из одного и того же материала, то она считается однослойной. Рассмотрим теплопередачу через однослойную плоскую стенку (рис.2.11). Рисунок 2.11 – Схема теплопередачи через плоскую стенку Q Q t1 t2 t ’ ст tст’’ </w:t>
      </w:r>
      <w:r>
        <w:sym w:font="Symbol" w:char="F061"/>
      </w:r>
      <w:r>
        <w:sym w:font="Symbol" w:char="F032"/>
      </w:r>
      <w:r>
        <w:t xml:space="preserve"> </w:t>
      </w:r>
      <w:r>
        <w:sym w:font="Symbol" w:char="F06C"/>
      </w:r>
      <w:r>
        <w:t xml:space="preserve"> </w:t>
      </w:r>
      <w:r>
        <w:sym w:font="Symbol" w:char="F064"/>
      </w:r>
      <w:r>
        <w:t xml:space="preserve"> </w:t>
      </w:r>
      <w:r>
        <w:sym w:font="Symbol" w:char="F061"/>
      </w:r>
      <w:r>
        <w:sym w:font="Symbol" w:char="F031"/>
      </w:r>
      <w:r>
        <w:t xml:space="preserve"> 94 Процесс теплопередачи осуществляется в три стадии. Первая – теплоотдача от горячего теплоносителя с температурой t1 к наружной поверхности стенки с температурой t’ст с площадью поверхности F путем конвективного теплообмена: Q = α1 F(t1 - t ’ ст), (2.21) где α1 - коэффициент теплоотдачи от горячей среды к стенке, Вт/(м2 ·К), Q - количество переданного тепла, Вт. Вторая стадия – распространение теплоты теплопроводностью через стенку толщиной δ от наружной поверхности с температурой t ’ ст к внутренней (более холодной) с температурой t ’’ ст.: F(t t ), δ λ Q '' ст ' </w:t>
      </w:r>
      <w:r>
        <w:sym w:font="Symbol" w:char="F03D"/>
      </w:r>
      <w:r>
        <w:t xml:space="preserve"> ст </w:t>
      </w:r>
      <w:r>
        <w:sym w:font="Symbol" w:char="F02D"/>
      </w:r>
      <w:r>
        <w:t xml:space="preserve"> (2.22) где λ - коэффициент теплопроводности материала стенки, Вт/(м·К); δ - толщина стенки, м. Третья стадия – теплоотдача от внутренней поверхности стенки с температурой t ’’ ст к холодной подвижной среде с температурой t2 путем конвективного теплообмена: Q = α2 F( t ’’ ст – t2), (2.23) где α2 - коэффициент теплоотдачи от поверхности стенки к подвижной холодной среде, Вт /(м2 ·К). Конвективный теплообмен представляет собой процесс, в котором теплота передается одновременно путем теплопроводности и конвекции (при теплопроводности перенос теплоты возникает при непосредственном соприкосновении между частицами тела, при конвекции теплота распространяется путем перемещения и перемешивания между собой более или менее нагретых частиц газа или жидкости). Из уравнений (2.21) и (2.23) следует, что при постоянных значениях F и разности температур при увеличении α пропорционально увеличивается и Q, т.е. тепло, полученное стенкой от среды. Для увеличения α наиболее простым способом является интенсификация движения среды (жидкости или газа). Рост теплообмена объясняется в этом случае переходом от теплопровод- 95 ности к конвекции (теплопроводность газов и жидкостей мала), а также уменьшением толщины пограничного слоя у стенки, который препятствует теплоотдаче. Конвективный теплообмен – это сложный процесс, зависящий от большого числа факторов, которые условно можно разделить на следующие группы: 1 П р и р о д а в о з н и к н о в е н и я д в и ж е н и я с р е д ы ( ж и д к о - с т и и л и г а з а ) в д о л ь с т е н к и . Различают два вида движения. Естественная конвекция вызывается подъемной силой, обусловленной разностью плотностей холодных и нагретых частиц среды. Интенсивность процесса зависит от вида среды, разности температур между отдельными ее частицами и объема пространства, в котором протекает процесс. Вынужденная конвекция обусловлена работой внешних агрегатов (насоса, вентилятора и т.д.). Если скорость вынужденного движения небольшая и есть разница температур между отдельными частицами среды, то наряду с вынужденным движением может наблюдаться и свободное движение.</w:t>
      </w:r>
      <w:r w:rsidRPr="00B93C16">
        <w:rPr>
          <w:noProof/>
        </w:rPr>
        <w:t xml:space="preserve"> </w:t>
      </w:r>
    </w:p>
    <w:p w14:paraId="10BCB430" w14:textId="5DAEE15C" w:rsidR="00F27820" w:rsidRDefault="00B93C16">
      <w:r>
        <w:rPr>
          <w:noProof/>
        </w:rPr>
        <w:lastRenderedPageBreak/>
        <w:drawing>
          <wp:inline distT="0" distB="0" distL="0" distR="0" wp14:anchorId="5F84A134" wp14:editId="72121E04">
            <wp:extent cx="6000750" cy="695435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022" t="11973" r="29610" b="2793"/>
                    <a:stretch/>
                  </pic:blipFill>
                  <pic:spPr bwMode="auto">
                    <a:xfrm>
                      <a:off x="0" y="0"/>
                      <a:ext cx="6010971" cy="6966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27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743"/>
    <w:rsid w:val="00582743"/>
    <w:rsid w:val="00B93C16"/>
    <w:rsid w:val="00F2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E053E1"/>
  <w15:chartTrackingRefBased/>
  <w15:docId w15:val="{C5F68695-D555-4D70-960E-2B53EFF95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555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2020-11-11T04:32:00Z</dcterms:created>
  <dcterms:modified xsi:type="dcterms:W3CDTF">2020-11-11T04:34:00Z</dcterms:modified>
</cp:coreProperties>
</file>